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79" w:rsidRDefault="00316E51" w:rsidP="00316E51">
      <w:pPr>
        <w:pStyle w:val="Titre2"/>
      </w:pPr>
      <w:r>
        <w:t xml:space="preserve">MIDI-MÉTHO – </w:t>
      </w:r>
      <w:r w:rsidR="0052171E">
        <w:t>Déroulement</w:t>
      </w: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1736"/>
        <w:gridCol w:w="12576"/>
      </w:tblGrid>
      <w:tr w:rsidR="0052171E" w:rsidTr="00FF642E">
        <w:trPr>
          <w:trHeight w:val="331"/>
        </w:trPr>
        <w:tc>
          <w:tcPr>
            <w:tcW w:w="1736" w:type="dxa"/>
          </w:tcPr>
          <w:p w:rsidR="0052171E" w:rsidRPr="0052171E" w:rsidRDefault="0052171E" w:rsidP="0052171E">
            <w:pPr>
              <w:spacing w:after="0"/>
              <w:rPr>
                <w:b/>
              </w:rPr>
            </w:pPr>
            <w:r w:rsidRPr="0052171E">
              <w:rPr>
                <w:b/>
              </w:rPr>
              <w:t>Action</w:t>
            </w:r>
          </w:p>
        </w:tc>
        <w:tc>
          <w:tcPr>
            <w:tcW w:w="12576" w:type="dxa"/>
          </w:tcPr>
          <w:p w:rsidR="0052171E" w:rsidRPr="0052171E" w:rsidRDefault="0052171E" w:rsidP="0052171E">
            <w:pPr>
              <w:spacing w:after="0"/>
              <w:rPr>
                <w:b/>
              </w:rPr>
            </w:pPr>
            <w:r w:rsidRPr="0052171E">
              <w:rPr>
                <w:b/>
              </w:rPr>
              <w:t>Séquence</w:t>
            </w:r>
          </w:p>
        </w:tc>
      </w:tr>
      <w:tr w:rsidR="0052171E" w:rsidRPr="00FF642E" w:rsidTr="00FF642E">
        <w:trPr>
          <w:trHeight w:val="1000"/>
        </w:trPr>
        <w:tc>
          <w:tcPr>
            <w:tcW w:w="1736" w:type="dxa"/>
          </w:tcPr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Se créer un compte EPPI-reviewer 4</w:t>
            </w:r>
          </w:p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12576" w:type="dxa"/>
          </w:tcPr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- Dans le fureteur Firefox: </w:t>
            </w:r>
            <w:hyperlink r:id="rId6" w:history="1">
              <w:r w:rsidRPr="003247E0">
                <w:rPr>
                  <w:rStyle w:val="Lienhypertexte"/>
                  <w:rFonts w:ascii="Arial Narrow" w:hAnsi="Arial Narrow"/>
                  <w:sz w:val="22"/>
                  <w:szCs w:val="24"/>
                </w:rPr>
                <w:t>eppi.ioe.ac.uk/eppireviewer4/</w:t>
              </w:r>
            </w:hyperlink>
          </w:p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  <w:lang w:val="en-CA"/>
              </w:rPr>
            </w:pPr>
            <w:r w:rsidRPr="003247E0">
              <w:rPr>
                <w:rFonts w:ascii="Arial Narrow" w:hAnsi="Arial Narrow"/>
                <w:sz w:val="22"/>
                <w:szCs w:val="24"/>
                <w:lang w:val="en-CA"/>
              </w:rPr>
              <w:t>- Sous le logo, cliquez sur «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  <w:lang w:val="en-CA"/>
              </w:rPr>
              <w:t xml:space="preserve">Click Here </w:t>
            </w:r>
            <w:r w:rsidRPr="003247E0">
              <w:rPr>
                <w:rFonts w:ascii="Arial Narrow" w:hAnsi="Arial Narrow"/>
                <w:sz w:val="22"/>
                <w:szCs w:val="24"/>
                <w:lang w:val="en-CA"/>
              </w:rPr>
              <w:t>to create your account»</w:t>
            </w:r>
          </w:p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- Validez sur votre courriel.</w:t>
            </w:r>
          </w:p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- Microsoft Silverlight s’installera au besoin.</w:t>
            </w:r>
          </w:p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- Possibilité de télécharger le Power</w:t>
            </w:r>
            <w:r w:rsidR="00634528" w:rsidRPr="003247E0">
              <w:rPr>
                <w:rFonts w:ascii="Arial Narrow" w:hAnsi="Arial Narrow"/>
                <w:sz w:val="22"/>
                <w:szCs w:val="24"/>
              </w:rPr>
              <w:t>P</w:t>
            </w:r>
            <w:r w:rsidRPr="003247E0">
              <w:rPr>
                <w:rFonts w:ascii="Arial Narrow" w:hAnsi="Arial Narrow"/>
                <w:sz w:val="22"/>
                <w:szCs w:val="24"/>
              </w:rPr>
              <w:t>oint à l’adresse suivante :</w:t>
            </w:r>
          </w:p>
        </w:tc>
      </w:tr>
      <w:tr w:rsidR="0052171E" w:rsidRPr="00FF642E" w:rsidTr="003247E0">
        <w:trPr>
          <w:trHeight w:val="863"/>
        </w:trPr>
        <w:tc>
          <w:tcPr>
            <w:tcW w:w="1736" w:type="dxa"/>
          </w:tcPr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Introduction et plan de match</w:t>
            </w:r>
          </w:p>
        </w:tc>
        <w:tc>
          <w:tcPr>
            <w:tcW w:w="12576" w:type="dxa"/>
          </w:tcPr>
          <w:p w:rsidR="0052171E" w:rsidRPr="003247E0" w:rsidRDefault="0052171E" w:rsidP="00DF0EA8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- Accès au midi-métho du 10 février 2015 : </w:t>
            </w:r>
            <w:hyperlink r:id="rId7" w:history="1">
              <w:r w:rsidRPr="003247E0">
                <w:rPr>
                  <w:rStyle w:val="Lienhypertexte"/>
                  <w:rFonts w:ascii="Arial Narrow" w:hAnsi="Arial Narrow"/>
                  <w:sz w:val="22"/>
                  <w:szCs w:val="24"/>
                </w:rPr>
                <w:t>https://owncloud.crires.ulaval.ca/index.php/s/urZ3GtNfn2EKpfX</w:t>
              </w:r>
            </w:hyperlink>
          </w:p>
          <w:p w:rsidR="0052171E" w:rsidRPr="003247E0" w:rsidRDefault="0052171E" w:rsidP="008E7AA4">
            <w:pPr>
              <w:spacing w:line="240" w:lineRule="auto"/>
              <w:jc w:val="left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- Accès au PDF de la méthode de recension des écrits EPPI-center:  </w:t>
            </w:r>
            <w:hyperlink r:id="rId8" w:history="1">
              <w:r w:rsidRPr="003247E0">
                <w:rPr>
                  <w:rStyle w:val="Lienhypertexte"/>
                  <w:rFonts w:ascii="Arial Narrow" w:hAnsi="Arial Narrow"/>
                  <w:sz w:val="22"/>
                  <w:szCs w:val="24"/>
                </w:rPr>
                <w:t>http://eppi.ioe.ac.uk/cms/LinkClick.aspx?fileticket=hQBu8y4uVwI%3D</w:t>
              </w:r>
            </w:hyperlink>
          </w:p>
          <w:p w:rsidR="0052171E" w:rsidRPr="003247E0" w:rsidRDefault="0052171E" w:rsidP="008E7AA4">
            <w:pPr>
              <w:spacing w:after="0" w:line="240" w:lineRule="auto"/>
              <w:jc w:val="left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Aujourd’hui on réalise ensemble les étapes pour faire émerger notre analyse de la littérature.</w:t>
            </w:r>
          </w:p>
        </w:tc>
      </w:tr>
      <w:tr w:rsidR="0052171E" w:rsidRPr="00FF642E" w:rsidTr="00FF642E">
        <w:trPr>
          <w:trHeight w:val="1141"/>
        </w:trPr>
        <w:tc>
          <w:tcPr>
            <w:tcW w:w="1736" w:type="dxa"/>
          </w:tcPr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Une recension commune sur la base de données ERIC</w:t>
            </w:r>
          </w:p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12576" w:type="dxa"/>
          </w:tcPr>
          <w:p w:rsidR="0052171E" w:rsidRPr="003247E0" w:rsidRDefault="0052171E" w:rsidP="008E7AA4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Accédez à la base de donnée</w:t>
            </w:r>
            <w:r w:rsidR="00AE480C" w:rsidRPr="003247E0">
              <w:rPr>
                <w:rFonts w:ascii="Arial Narrow" w:hAnsi="Arial Narrow"/>
                <w:sz w:val="22"/>
                <w:szCs w:val="24"/>
              </w:rPr>
              <w:t>s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 ERIC via le site de la bibliothèque : </w:t>
            </w:r>
            <w:hyperlink r:id="rId9" w:history="1">
              <w:r w:rsidRPr="003247E0">
                <w:rPr>
                  <w:rStyle w:val="Lienhypertexte"/>
                  <w:rFonts w:ascii="Arial Narrow" w:hAnsi="Arial Narrow"/>
                  <w:sz w:val="22"/>
                  <w:szCs w:val="24"/>
                </w:rPr>
                <w:t>https://www.bibl.ulaval.ca/</w:t>
              </w:r>
            </w:hyperlink>
          </w:p>
          <w:p w:rsidR="0052171E" w:rsidRPr="003247E0" w:rsidRDefault="0052171E" w:rsidP="008E7AA4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Section rouge, onglet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 bases de données</w:t>
            </w:r>
          </w:p>
          <w:p w:rsidR="0052171E" w:rsidRPr="003247E0" w:rsidRDefault="00AE480C" w:rsidP="008E7AA4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Choisissez</w:t>
            </w:r>
            <w:r w:rsidR="0052171E" w:rsidRPr="003247E0">
              <w:rPr>
                <w:rFonts w:ascii="Arial Narrow" w:hAnsi="Arial Narrow"/>
                <w:sz w:val="22"/>
                <w:szCs w:val="24"/>
              </w:rPr>
              <w:t xml:space="preserve"> votre discipline : </w:t>
            </w:r>
            <w:r w:rsidR="0052171E"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>Éducation</w:t>
            </w:r>
          </w:p>
          <w:p w:rsidR="0052171E" w:rsidRPr="003247E0" w:rsidRDefault="0052171E" w:rsidP="008E7AA4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Section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 Les incontournables </w:t>
            </w:r>
            <w:r w:rsidRPr="003247E0">
              <w:rPr>
                <w:rFonts w:ascii="Arial Narrow" w:hAnsi="Arial Narrow"/>
                <w:sz w:val="22"/>
                <w:szCs w:val="24"/>
              </w:rPr>
              <w:t>: choisir ERIC (EBSCO)</w:t>
            </w:r>
          </w:p>
          <w:p w:rsidR="0052171E" w:rsidRPr="003247E0" w:rsidRDefault="0052171E" w:rsidP="008E7AA4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Se connecter via votre IDUL</w:t>
            </w:r>
          </w:p>
          <w:p w:rsidR="0052171E" w:rsidRPr="003247E0" w:rsidRDefault="0052171E" w:rsidP="008E7AA4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Effectuez la recension:</w:t>
            </w:r>
          </w:p>
          <w:p w:rsidR="0052171E" w:rsidRPr="003247E0" w:rsidRDefault="0052171E" w:rsidP="008E7AA4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- À partir des termes du thesaurus (DE) : Teacher Education </w:t>
            </w:r>
            <w:r w:rsidRPr="003247E0">
              <w:rPr>
                <w:rFonts w:ascii="Arial Narrow" w:hAnsi="Arial Narrow"/>
                <w:b/>
                <w:bCs/>
                <w:sz w:val="22"/>
                <w:szCs w:val="24"/>
              </w:rPr>
              <w:t>AND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 Practicum Supervision = 87 résultats</w:t>
            </w:r>
          </w:p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- Ajout de facteurs d’inclusion: relu par un comité de lecture et années 2000-2015 = 5 résultats</w:t>
            </w:r>
          </w:p>
        </w:tc>
      </w:tr>
      <w:tr w:rsidR="0052171E" w:rsidRPr="00FF642E" w:rsidTr="003247E0">
        <w:trPr>
          <w:trHeight w:val="1484"/>
        </w:trPr>
        <w:tc>
          <w:tcPr>
            <w:tcW w:w="1736" w:type="dxa"/>
          </w:tcPr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Exportation des résultats </w:t>
            </w:r>
            <w:r w:rsidR="003247E0" w:rsidRPr="003247E0">
              <w:rPr>
                <w:rFonts w:ascii="Arial Narrow" w:hAnsi="Arial Narrow"/>
                <w:sz w:val="22"/>
                <w:szCs w:val="24"/>
              </w:rPr>
              <w:t>d’ERIC</w:t>
            </w:r>
            <w:r w:rsidRPr="003247E0">
              <w:rPr>
                <w:rFonts w:ascii="Arial Narrow" w:hAnsi="Arial Narrow"/>
                <w:sz w:val="22"/>
                <w:szCs w:val="24"/>
              </w:rPr>
              <w:t>, importation dans EPPI-reviewer 4</w:t>
            </w:r>
          </w:p>
        </w:tc>
        <w:tc>
          <w:tcPr>
            <w:tcW w:w="12576" w:type="dxa"/>
          </w:tcPr>
          <w:p w:rsidR="0052171E" w:rsidRPr="003247E0" w:rsidRDefault="0052171E" w:rsidP="008E7AA4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Sélection des 5 résultats dans un dossier, cliquez sur le dossier +</w:t>
            </w:r>
          </w:p>
          <w:p w:rsidR="0052171E" w:rsidRPr="003247E0" w:rsidRDefault="0052171E" w:rsidP="008E7AA4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Cliquez sur </w:t>
            </w:r>
            <w:r w:rsidRPr="003247E0">
              <w:rPr>
                <w:rFonts w:ascii="Arial Narrow" w:hAnsi="Arial Narrow"/>
                <w:i/>
                <w:sz w:val="22"/>
                <w:szCs w:val="24"/>
              </w:rPr>
              <w:t>dossiers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 dans la barre de menus</w:t>
            </w:r>
          </w:p>
          <w:p w:rsidR="0052171E" w:rsidRPr="003247E0" w:rsidRDefault="0052171E" w:rsidP="008E7AA4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Sélectionnez les 5 articles et cliquez sur</w:t>
            </w:r>
          </w:p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Sauvegardez les articles en format RIS sur votre bureau en cliquant sur </w:t>
            </w:r>
            <w:r w:rsidRPr="003247E0">
              <w:rPr>
                <w:rFonts w:ascii="Arial Narrow" w:hAnsi="Arial Narrow"/>
                <w:i/>
                <w:sz w:val="22"/>
                <w:szCs w:val="24"/>
              </w:rPr>
              <w:t>sauvegarder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      </w:t>
            </w:r>
          </w:p>
          <w:p w:rsidR="0052171E" w:rsidRPr="003247E0" w:rsidRDefault="0052171E" w:rsidP="008E7AA4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</w:p>
          <w:p w:rsidR="0052171E" w:rsidRPr="003247E0" w:rsidRDefault="0052171E" w:rsidP="008E7AA4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Dans le logiciel EPPI, cliquez sur l’icône d’importation. Importez le document RIS.</w:t>
            </w:r>
          </w:p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Inclure les documents par défaut, s’ils n’apparaissent pas, sélectionnez  l’icône des documents inclus  </w:t>
            </w:r>
          </w:p>
        </w:tc>
      </w:tr>
      <w:tr w:rsidR="0052171E" w:rsidRPr="00FF642E" w:rsidTr="00FF642E">
        <w:trPr>
          <w:trHeight w:val="416"/>
        </w:trPr>
        <w:tc>
          <w:tcPr>
            <w:tcW w:w="1736" w:type="dxa"/>
          </w:tcPr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Création de codes</w:t>
            </w:r>
          </w:p>
        </w:tc>
        <w:tc>
          <w:tcPr>
            <w:tcW w:w="12576" w:type="dxa"/>
          </w:tcPr>
          <w:p w:rsidR="0052171E" w:rsidRPr="003247E0" w:rsidRDefault="0052171E" w:rsidP="008E7AA4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Nous allons ajouter un code pour spécifier les raisons de l’exclusion de nos articles.</w:t>
            </w:r>
          </w:p>
          <w:p w:rsidR="0052171E" w:rsidRPr="003247E0" w:rsidRDefault="0052171E" w:rsidP="008E7AA4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Clic droit sur le code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Screening 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choisir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add child code. </w:t>
            </w:r>
          </w:p>
          <w:p w:rsidR="0052171E" w:rsidRPr="003247E0" w:rsidRDefault="0052171E" w:rsidP="00520532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Nommez le code </w:t>
            </w:r>
            <w:r w:rsidRPr="003247E0">
              <w:rPr>
                <w:rFonts w:ascii="Arial Narrow" w:hAnsi="Arial Narrow"/>
                <w:i/>
                <w:sz w:val="22"/>
                <w:szCs w:val="24"/>
              </w:rPr>
              <w:t>Étude scandinave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 </w:t>
            </w:r>
            <w:r w:rsidRPr="003247E0">
              <w:rPr>
                <w:rFonts w:ascii="Arial Narrow" w:hAnsi="Arial Narrow"/>
                <w:sz w:val="22"/>
                <w:szCs w:val="24"/>
              </w:rPr>
              <w:t>et décrire le code comme «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sont exclus tous les articles qui proviennent des pays scandinaves» 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puis cliquez sur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>Save.</w:t>
            </w:r>
          </w:p>
        </w:tc>
      </w:tr>
      <w:tr w:rsidR="0052171E" w:rsidRPr="00FF642E" w:rsidTr="00FF642E">
        <w:trPr>
          <w:trHeight w:val="2702"/>
        </w:trPr>
        <w:tc>
          <w:tcPr>
            <w:tcW w:w="1736" w:type="dxa"/>
          </w:tcPr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Codage de document</w:t>
            </w:r>
          </w:p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12576" w:type="dxa"/>
          </w:tcPr>
          <w:p w:rsidR="0052171E" w:rsidRPr="003247E0" w:rsidRDefault="0052171E" w:rsidP="008E7AA4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Nous allons ajouter un code pour spécifier les raisons de l’exclusion de nos articles.</w:t>
            </w:r>
          </w:p>
          <w:p w:rsidR="0052171E" w:rsidRPr="003247E0" w:rsidRDefault="0052171E" w:rsidP="008D0CF7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Clic droit sur le code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Screening 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choisir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add child code. </w:t>
            </w:r>
          </w:p>
          <w:p w:rsidR="0052171E" w:rsidRPr="003247E0" w:rsidRDefault="0052171E" w:rsidP="008D0CF7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Nommez le code Étude scandinave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 </w:t>
            </w:r>
            <w:r w:rsidRPr="003247E0">
              <w:rPr>
                <w:rFonts w:ascii="Arial Narrow" w:hAnsi="Arial Narrow"/>
                <w:sz w:val="22"/>
                <w:szCs w:val="24"/>
              </w:rPr>
              <w:t>et décrire le code comme «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sont exclus tous les articles qui proviennent des pays scandinaves» 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puis cliquez sur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>Save.</w:t>
            </w:r>
          </w:p>
          <w:p w:rsidR="0052171E" w:rsidRPr="003247E0" w:rsidRDefault="0052171E" w:rsidP="008E7AA4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Nous allons ajouter des codes que nous jugeons pertinents pour notre recherche.</w:t>
            </w:r>
          </w:p>
          <w:p w:rsidR="0052171E" w:rsidRPr="003247E0" w:rsidRDefault="0052171E" w:rsidP="008D0CF7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Clic droit sur le code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Data Extraction 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choisir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add child code. 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Nommez le code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>Interactions.</w:t>
            </w:r>
          </w:p>
          <w:p w:rsidR="0052171E" w:rsidRPr="003247E0" w:rsidRDefault="0052171E" w:rsidP="008D0CF7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Clic droit sur le code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Interactions 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choisir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add child code. 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Nommez le code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>Quel est le rôle du dialogue entre les acteurs?</w:t>
            </w:r>
          </w:p>
          <w:p w:rsidR="0052171E" w:rsidRPr="003247E0" w:rsidRDefault="0052171E" w:rsidP="002B31D4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Encore : </w:t>
            </w:r>
          </w:p>
          <w:p w:rsidR="002B31D4" w:rsidRPr="003247E0" w:rsidRDefault="0052171E" w:rsidP="002B31D4">
            <w:pPr>
              <w:spacing w:after="0" w:line="240" w:lineRule="auto"/>
              <w:rPr>
                <w:rFonts w:ascii="Arial Narrow" w:hAnsi="Arial Narrow"/>
                <w:i/>
                <w:iCs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Clic droit sur le code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Data Extraction 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choisir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add child code. 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Nommez le code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>Participants.</w:t>
            </w:r>
          </w:p>
          <w:p w:rsidR="0052171E" w:rsidRPr="003247E0" w:rsidRDefault="0052171E" w:rsidP="002B31D4">
            <w:pPr>
              <w:spacing w:after="0" w:line="240" w:lineRule="auto"/>
              <w:rPr>
                <w:rFonts w:ascii="Arial Narrow" w:hAnsi="Arial Narrow"/>
                <w:i/>
                <w:iCs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Clic droit sur le code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Participants 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choisir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add child code. 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Nommez le code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>Qui sont les participants aux études?</w:t>
            </w:r>
          </w:p>
          <w:p w:rsidR="0052171E" w:rsidRPr="003247E0" w:rsidRDefault="0052171E" w:rsidP="002B31D4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lastRenderedPageBreak/>
              <w:t xml:space="preserve">En cliquant sur l’icône GO nous pouvons déjà exclure un document sur la base d’un premier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balayage (screening) 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par le résumé (exclure dans le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home panel </w:t>
            </w:r>
            <w:r w:rsidRPr="003247E0">
              <w:rPr>
                <w:rFonts w:ascii="Arial Narrow" w:hAnsi="Arial Narrow"/>
                <w:sz w:val="22"/>
                <w:szCs w:val="24"/>
              </w:rPr>
              <w:t>ensuite).</w:t>
            </w:r>
          </w:p>
          <w:p w:rsidR="0052171E" w:rsidRPr="003247E0" w:rsidRDefault="0052171E" w:rsidP="002B31D4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Sur la base de la lecture du résumé attribuez le code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Include </w:t>
            </w:r>
            <w:r w:rsidRPr="003247E0">
              <w:rPr>
                <w:rFonts w:ascii="Arial Narrow" w:hAnsi="Arial Narrow"/>
                <w:sz w:val="22"/>
                <w:szCs w:val="24"/>
              </w:rPr>
              <w:t>aux trois autres articles.</w:t>
            </w:r>
          </w:p>
          <w:p w:rsidR="0052171E" w:rsidRPr="003247E0" w:rsidRDefault="0052171E" w:rsidP="002B31D4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</w:p>
          <w:p w:rsidR="0052171E" w:rsidRPr="003247E0" w:rsidRDefault="0052171E" w:rsidP="002B31D4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Texte de Haigh, importer le document PDF : </w:t>
            </w:r>
          </w:p>
          <w:p w:rsidR="0052171E" w:rsidRPr="003247E0" w:rsidRDefault="00C54F6C" w:rsidP="002B31D4">
            <w:pPr>
              <w:spacing w:after="0" w:line="240" w:lineRule="auto"/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3247E0">
              <w:rPr>
                <w:rFonts w:ascii="Arial Narrow" w:hAnsi="Arial Narrow"/>
                <w:sz w:val="22"/>
                <w:szCs w:val="24"/>
                <w:lang w:val="en-CA"/>
              </w:rPr>
              <w:t>Coder:</w:t>
            </w:r>
            <w:r w:rsidR="0052171E" w:rsidRPr="003247E0">
              <w:rPr>
                <w:rFonts w:ascii="Arial Narrow" w:hAnsi="Arial Narrow"/>
                <w:sz w:val="22"/>
                <w:szCs w:val="24"/>
                <w:lang w:val="en-CA"/>
              </w:rPr>
              <w:t xml:space="preserve"> «</w:t>
            </w:r>
            <w:r w:rsidR="0052171E" w:rsidRPr="003247E0">
              <w:rPr>
                <w:rFonts w:ascii="Arial Narrow" w:hAnsi="Arial Narrow"/>
                <w:sz w:val="22"/>
                <w:szCs w:val="24"/>
                <w:lang w:val="en-US"/>
              </w:rPr>
              <w:t>We suggest that visiting lecturers who move from school to school to observe PSTE students are critical in fostering a community of practice (Lave &amp; Wenger, 1991; Rogoff, 1994). They can act as an arbiter and definer of good practice. They can also act as moderators of standards, particularly when they participate in a three-way (ST–AT–VL) triadic assessment dialogue where they can help to break down traditional barriers between teachers, PSTE students and academics».</w:t>
            </w:r>
          </w:p>
          <w:p w:rsidR="008D0CF7" w:rsidRPr="003247E0" w:rsidRDefault="008D0CF7" w:rsidP="002B31D4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Codage direct: Assigner Beginning teachers (créer le code en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child code 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pour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>Qui sont les participants?</w:t>
            </w:r>
            <w:r w:rsidRPr="003247E0">
              <w:rPr>
                <w:rFonts w:ascii="Arial Narrow" w:hAnsi="Arial Narrow"/>
                <w:sz w:val="22"/>
                <w:szCs w:val="24"/>
              </w:rPr>
              <w:t>)</w:t>
            </w:r>
          </w:p>
          <w:p w:rsidR="008D0CF7" w:rsidRPr="003247E0" w:rsidRDefault="008D0CF7" w:rsidP="002B31D4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</w:p>
          <w:p w:rsidR="00000000" w:rsidRPr="003247E0" w:rsidRDefault="002E1B04" w:rsidP="008D0CF7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Article de Me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egan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et al. </w:t>
            </w:r>
            <w:r w:rsidRPr="003247E0">
              <w:rPr>
                <w:rFonts w:ascii="Arial Narrow" w:hAnsi="Arial Narrow"/>
                <w:sz w:val="22"/>
                <w:szCs w:val="24"/>
              </w:rPr>
              <w:t>(2013)</w:t>
            </w:r>
          </w:p>
          <w:p w:rsidR="00000000" w:rsidRPr="003247E0" w:rsidRDefault="002E1B04" w:rsidP="008D0CF7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Importer le PDF</w:t>
            </w:r>
          </w:p>
          <w:p w:rsidR="00000000" w:rsidRPr="003247E0" w:rsidRDefault="002E1B04" w:rsidP="008D0CF7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Coder dans le titre la première phrase de l’abstract</w:t>
            </w:r>
          </w:p>
          <w:p w:rsidR="00000000" w:rsidRPr="003247E0" w:rsidRDefault="002E1B04" w:rsidP="008D0CF7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Chercher dialogue dans le document. Aucun résultat.</w:t>
            </w:r>
            <w:r w:rsidR="008D0CF7" w:rsidRPr="003247E0">
              <w:rPr>
                <w:rFonts w:ascii="Arial Narrow" w:hAnsi="Arial Narrow"/>
                <w:sz w:val="22"/>
                <w:szCs w:val="24"/>
              </w:rPr>
              <w:t>¸</w:t>
            </w:r>
          </w:p>
          <w:p w:rsidR="00000000" w:rsidRPr="003247E0" w:rsidRDefault="002E1B04" w:rsidP="008D0CF7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Article de Venn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et al. </w:t>
            </w:r>
            <w:r w:rsidRPr="003247E0">
              <w:rPr>
                <w:rFonts w:ascii="Arial Narrow" w:hAnsi="Arial Narrow"/>
                <w:sz w:val="22"/>
                <w:szCs w:val="24"/>
              </w:rPr>
              <w:t>(2002)</w:t>
            </w:r>
          </w:p>
          <w:p w:rsidR="00000000" w:rsidRPr="003247E0" w:rsidRDefault="002E1B04" w:rsidP="003D3491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Non disponible, la bibliothèque n’est pas </w:t>
            </w:r>
            <w:r w:rsidR="008D0CF7" w:rsidRPr="003247E0">
              <w:rPr>
                <w:rFonts w:ascii="Arial Narrow" w:hAnsi="Arial Narrow"/>
                <w:sz w:val="22"/>
                <w:szCs w:val="24"/>
              </w:rPr>
              <w:t>abonnée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. </w:t>
            </w:r>
            <w:r w:rsidRPr="003247E0">
              <w:rPr>
                <w:rFonts w:ascii="Arial Narrow" w:hAnsi="Arial Narrow"/>
                <w:sz w:val="22"/>
                <w:szCs w:val="24"/>
              </w:rPr>
              <w:t>Non disponible sur google scholar.</w:t>
            </w:r>
            <w:r w:rsidR="008D0CF7" w:rsidRPr="003247E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3247E0">
              <w:rPr>
                <w:rFonts w:ascii="Arial Narrow" w:hAnsi="Arial Narrow"/>
                <w:sz w:val="22"/>
                <w:szCs w:val="24"/>
              </w:rPr>
              <w:t>L’exclure.</w:t>
            </w:r>
          </w:p>
          <w:p w:rsidR="00FF642E" w:rsidRPr="003247E0" w:rsidRDefault="00FF642E" w:rsidP="00FF642E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  <w:lang w:val="en-US"/>
              </w:rPr>
              <w:t>Texte de Zeegers</w:t>
            </w:r>
          </w:p>
          <w:p w:rsidR="00000000" w:rsidRPr="003247E0" w:rsidRDefault="002E1B04" w:rsidP="00FF642E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  <w:lang w:val="en-US"/>
              </w:rPr>
              <w:t>Coder dans le résumé:</w:t>
            </w:r>
          </w:p>
          <w:p w:rsidR="00FF642E" w:rsidRPr="003247E0" w:rsidRDefault="00FF642E" w:rsidP="00FF642E">
            <w:pPr>
              <w:spacing w:after="0" w:line="240" w:lineRule="auto"/>
              <w:rPr>
                <w:rFonts w:ascii="Arial Narrow" w:hAnsi="Arial Narrow"/>
                <w:sz w:val="22"/>
                <w:szCs w:val="24"/>
                <w:lang w:val="en-CA"/>
              </w:rPr>
            </w:pPr>
            <w:r w:rsidRPr="003247E0">
              <w:rPr>
                <w:rFonts w:ascii="Arial Narrow" w:hAnsi="Arial Narrow"/>
                <w:sz w:val="22"/>
                <w:szCs w:val="24"/>
                <w:lang w:val="en-US"/>
              </w:rPr>
              <w:t>«Examination of data provided by transcripts of focus groups conducted with the students, mentors, community coordinators, and university teachers (…)».</w:t>
            </w:r>
          </w:p>
          <w:p w:rsidR="00FF642E" w:rsidRPr="003247E0" w:rsidRDefault="00FF642E" w:rsidP="00FF642E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Coder sous un nouveau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>child code</w:t>
            </w:r>
            <w:r w:rsidRPr="003247E0">
              <w:rPr>
                <w:rFonts w:ascii="Arial Narrow" w:hAnsi="Arial Narrow"/>
                <w:sz w:val="22"/>
                <w:szCs w:val="24"/>
              </w:rPr>
              <w:t>, quels sont les effets du mentorat:</w:t>
            </w:r>
          </w:p>
          <w:p w:rsidR="008D0CF7" w:rsidRPr="003247E0" w:rsidRDefault="00FF642E" w:rsidP="002B31D4">
            <w:pPr>
              <w:spacing w:after="0" w:line="240" w:lineRule="auto"/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3247E0">
              <w:rPr>
                <w:rFonts w:ascii="Arial Narrow" w:hAnsi="Arial Narrow"/>
                <w:sz w:val="22"/>
                <w:szCs w:val="24"/>
                <w:lang w:val="en-US"/>
              </w:rPr>
              <w:t>«</w:t>
            </w:r>
            <w:r w:rsidR="003247E0" w:rsidRPr="003247E0">
              <w:rPr>
                <w:rFonts w:ascii="Arial Narrow" w:hAnsi="Arial Narrow"/>
                <w:sz w:val="22"/>
                <w:szCs w:val="24"/>
                <w:lang w:val="en-US"/>
              </w:rPr>
              <w:t xml:space="preserve"> </w:t>
            </w:r>
            <w:r w:rsidRPr="003247E0">
              <w:rPr>
                <w:rFonts w:ascii="Arial Narrow" w:hAnsi="Arial Narrow"/>
                <w:sz w:val="22"/>
                <w:szCs w:val="24"/>
                <w:lang w:val="en-US"/>
              </w:rPr>
              <w:t>Those involved in the programme at the University of Ballarat have examined (…)</w:t>
            </w:r>
            <w:r w:rsidR="003247E0" w:rsidRPr="003247E0">
              <w:rPr>
                <w:rFonts w:ascii="Arial Narrow" w:hAnsi="Arial Narrow"/>
                <w:sz w:val="22"/>
                <w:szCs w:val="24"/>
                <w:lang w:val="en-US"/>
              </w:rPr>
              <w:t xml:space="preserve"> </w:t>
            </w:r>
            <w:r w:rsidRPr="003247E0">
              <w:rPr>
                <w:rFonts w:ascii="Arial Narrow" w:hAnsi="Arial Narrow"/>
                <w:sz w:val="22"/>
                <w:szCs w:val="24"/>
                <w:lang w:val="en-US"/>
              </w:rPr>
              <w:t>».</w:t>
            </w:r>
          </w:p>
        </w:tc>
      </w:tr>
      <w:tr w:rsidR="0052171E" w:rsidRPr="00FF642E" w:rsidTr="00FF642E">
        <w:trPr>
          <w:trHeight w:val="70"/>
        </w:trPr>
        <w:tc>
          <w:tcPr>
            <w:tcW w:w="1736" w:type="dxa"/>
          </w:tcPr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lastRenderedPageBreak/>
              <w:t>Extraction des résultats:</w:t>
            </w:r>
          </w:p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 dans un rapport de fréquence</w:t>
            </w:r>
          </w:p>
        </w:tc>
        <w:tc>
          <w:tcPr>
            <w:tcW w:w="12576" w:type="dxa"/>
          </w:tcPr>
          <w:p w:rsidR="0052171E" w:rsidRPr="003247E0" w:rsidRDefault="0052171E" w:rsidP="0052171E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- Fréquence du résultat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>Interactions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 d’abord (Get Frequencies) </w:t>
            </w:r>
          </w:p>
          <w:p w:rsidR="0052171E" w:rsidRPr="003247E0" w:rsidRDefault="0052171E" w:rsidP="0052171E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- Fréquence du résultat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>Interactions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 mais seulement pour les études où les participants sont des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>begining teachers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. Choisir le filtre. Aller chercher l’article et faire le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 xml:space="preserve">coding report 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pour voir ce que l’on en dit. </w:t>
            </w:r>
          </w:p>
          <w:p w:rsidR="0052171E" w:rsidRPr="003247E0" w:rsidRDefault="0052171E" w:rsidP="00634528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- Rapport d</w:t>
            </w:r>
            <w:r w:rsidR="00634528" w:rsidRPr="003247E0">
              <w:rPr>
                <w:rFonts w:ascii="Arial Narrow" w:hAnsi="Arial Narrow"/>
                <w:sz w:val="22"/>
                <w:szCs w:val="24"/>
              </w:rPr>
              <w:t>e fréquence = idéal pour le gene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ral mapping. </w:t>
            </w:r>
          </w:p>
        </w:tc>
      </w:tr>
      <w:tr w:rsidR="0052171E" w:rsidRPr="00FF642E" w:rsidTr="00FF642E">
        <w:trPr>
          <w:trHeight w:val="274"/>
        </w:trPr>
        <w:tc>
          <w:tcPr>
            <w:tcW w:w="1736" w:type="dxa"/>
          </w:tcPr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Extraction des résultats:</w:t>
            </w:r>
          </w:p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dans un tableau croisé</w:t>
            </w:r>
          </w:p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ab/>
            </w:r>
          </w:p>
        </w:tc>
        <w:tc>
          <w:tcPr>
            <w:tcW w:w="12576" w:type="dxa"/>
          </w:tcPr>
          <w:p w:rsidR="0052171E" w:rsidRPr="003247E0" w:rsidRDefault="0052171E" w:rsidP="0052171E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Placer sur l’axe des X, le code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>Interactions.</w:t>
            </w:r>
          </w:p>
          <w:p w:rsidR="0052171E" w:rsidRPr="003247E0" w:rsidRDefault="0052171E" w:rsidP="0052171E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Placer sur l’axe des y, le code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>Participants</w:t>
            </w:r>
          </w:p>
          <w:p w:rsidR="0052171E" w:rsidRPr="003247E0" w:rsidRDefault="0052171E" w:rsidP="0052171E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Un de nos articles répond aux deux questions posées.</w:t>
            </w:r>
          </w:p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Rapport</w:t>
            </w:r>
            <w:r w:rsidR="00634528" w:rsidRPr="003247E0">
              <w:rPr>
                <w:rFonts w:ascii="Arial Narrow" w:hAnsi="Arial Narrow"/>
                <w:sz w:val="22"/>
                <w:szCs w:val="24"/>
              </w:rPr>
              <w:t xml:space="preserve"> de fréquence = idéal pour le ge</w:t>
            </w:r>
            <w:r w:rsidRPr="003247E0">
              <w:rPr>
                <w:rFonts w:ascii="Arial Narrow" w:hAnsi="Arial Narrow"/>
                <w:sz w:val="22"/>
                <w:szCs w:val="24"/>
              </w:rPr>
              <w:t>n</w:t>
            </w:r>
            <w:r w:rsidR="00634528" w:rsidRPr="003247E0">
              <w:rPr>
                <w:rFonts w:ascii="Arial Narrow" w:hAnsi="Arial Narrow"/>
                <w:sz w:val="22"/>
                <w:szCs w:val="24"/>
              </w:rPr>
              <w:t>e</w:t>
            </w:r>
            <w:r w:rsidRPr="003247E0">
              <w:rPr>
                <w:rFonts w:ascii="Arial Narrow" w:hAnsi="Arial Narrow"/>
                <w:sz w:val="22"/>
                <w:szCs w:val="24"/>
              </w:rPr>
              <w:t xml:space="preserve">ral mapping. </w:t>
            </w:r>
          </w:p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Peut se générer uniquement par codage direct (sans coder dans les pdf)</w:t>
            </w:r>
          </w:p>
        </w:tc>
      </w:tr>
      <w:tr w:rsidR="0052171E" w:rsidRPr="00FF642E" w:rsidTr="00FF642E">
        <w:trPr>
          <w:trHeight w:val="869"/>
        </w:trPr>
        <w:tc>
          <w:tcPr>
            <w:tcW w:w="1736" w:type="dxa"/>
          </w:tcPr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>Extraction des résultats:</w:t>
            </w:r>
          </w:p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dans un </w:t>
            </w:r>
            <w:r w:rsidRPr="003247E0">
              <w:rPr>
                <w:rFonts w:ascii="Arial Narrow" w:hAnsi="Arial Narrow"/>
                <w:sz w:val="22"/>
                <w:szCs w:val="24"/>
              </w:rPr>
              <w:t>rapport de questionnement</w:t>
            </w:r>
          </w:p>
        </w:tc>
        <w:tc>
          <w:tcPr>
            <w:tcW w:w="12576" w:type="dxa"/>
          </w:tcPr>
          <w:p w:rsidR="0052171E" w:rsidRPr="003247E0" w:rsidRDefault="0052171E" w:rsidP="0052171E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sz w:val="22"/>
                <w:szCs w:val="24"/>
              </w:rPr>
              <w:t xml:space="preserve">Générer un rapport de type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>Question</w:t>
            </w:r>
          </w:p>
          <w:p w:rsidR="002E1B04" w:rsidRDefault="002E1B04" w:rsidP="0052171E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</w:p>
          <w:p w:rsidR="0052171E" w:rsidRPr="003247E0" w:rsidRDefault="0052171E" w:rsidP="0052171E">
            <w:pPr>
              <w:spacing w:after="0" w:line="240" w:lineRule="auto"/>
              <w:rPr>
                <w:rFonts w:ascii="Arial Narrow" w:hAnsi="Arial Narrow"/>
                <w:i/>
                <w:iCs/>
                <w:sz w:val="22"/>
                <w:szCs w:val="24"/>
              </w:rPr>
            </w:pPr>
            <w:bookmarkStart w:id="0" w:name="_GoBack"/>
            <w:bookmarkEnd w:id="0"/>
            <w:r w:rsidRPr="003247E0">
              <w:rPr>
                <w:rFonts w:ascii="Arial Narrow" w:hAnsi="Arial Narrow"/>
                <w:sz w:val="22"/>
                <w:szCs w:val="24"/>
              </w:rPr>
              <w:t xml:space="preserve">Générer un rapport de type </w:t>
            </w:r>
            <w:r w:rsidRPr="003247E0">
              <w:rPr>
                <w:rFonts w:ascii="Arial Narrow" w:hAnsi="Arial Narrow"/>
                <w:i/>
                <w:iCs/>
                <w:sz w:val="22"/>
                <w:szCs w:val="24"/>
              </w:rPr>
              <w:t>Answer</w:t>
            </w:r>
          </w:p>
          <w:p w:rsidR="00FF642E" w:rsidRPr="003247E0" w:rsidRDefault="00FF642E" w:rsidP="00520532">
            <w:pPr>
              <w:spacing w:after="0" w:line="240" w:lineRule="auto"/>
              <w:rPr>
                <w:rFonts w:ascii="Arial Narrow" w:hAnsi="Arial Narrow"/>
                <w:iCs/>
                <w:sz w:val="22"/>
                <w:szCs w:val="24"/>
              </w:rPr>
            </w:pPr>
          </w:p>
          <w:p w:rsidR="0052171E" w:rsidRPr="003247E0" w:rsidRDefault="0052171E" w:rsidP="00520532">
            <w:pPr>
              <w:spacing w:after="0" w:line="240" w:lineRule="auto"/>
              <w:rPr>
                <w:rFonts w:ascii="Arial Narrow" w:hAnsi="Arial Narrow"/>
                <w:sz w:val="22"/>
                <w:szCs w:val="24"/>
              </w:rPr>
            </w:pPr>
            <w:r w:rsidRPr="003247E0">
              <w:rPr>
                <w:rFonts w:ascii="Arial Narrow" w:hAnsi="Arial Narrow"/>
                <w:iCs/>
                <w:sz w:val="22"/>
                <w:szCs w:val="24"/>
              </w:rPr>
              <w:t>Et voilà, on a tous ce qu’il faut pour notre recension!</w:t>
            </w:r>
          </w:p>
        </w:tc>
      </w:tr>
    </w:tbl>
    <w:p w:rsidR="00316E51" w:rsidRPr="00FF642E" w:rsidRDefault="00316E51" w:rsidP="00FF642E">
      <w:pPr>
        <w:spacing w:after="0" w:line="240" w:lineRule="auto"/>
        <w:rPr>
          <w:sz w:val="20"/>
          <w:szCs w:val="24"/>
        </w:rPr>
      </w:pPr>
    </w:p>
    <w:sectPr w:rsidR="00316E51" w:rsidRPr="00FF642E" w:rsidSect="0052053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622"/>
    <w:multiLevelType w:val="hybridMultilevel"/>
    <w:tmpl w:val="DD50FDA8"/>
    <w:lvl w:ilvl="0" w:tplc="ADC4B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81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68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02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6C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2D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CE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EE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4D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A22231"/>
    <w:multiLevelType w:val="hybridMultilevel"/>
    <w:tmpl w:val="C472BBA0"/>
    <w:lvl w:ilvl="0" w:tplc="8FA09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8C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4F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2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00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E4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2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CF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40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335B9D"/>
    <w:multiLevelType w:val="hybridMultilevel"/>
    <w:tmpl w:val="C3EAA128"/>
    <w:lvl w:ilvl="0" w:tplc="EA345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0D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C7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ED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07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E3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AC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2C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6A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F7730B"/>
    <w:multiLevelType w:val="hybridMultilevel"/>
    <w:tmpl w:val="8FFE7D04"/>
    <w:lvl w:ilvl="0" w:tplc="8ACE7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2B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4D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63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8C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42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C1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CF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741C38"/>
    <w:multiLevelType w:val="hybridMultilevel"/>
    <w:tmpl w:val="886873A6"/>
    <w:lvl w:ilvl="0" w:tplc="34422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E1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A8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64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E6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AB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E2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8F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0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9873BF"/>
    <w:multiLevelType w:val="hybridMultilevel"/>
    <w:tmpl w:val="8AB8240C"/>
    <w:lvl w:ilvl="0" w:tplc="311C4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87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8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ED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CB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05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05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80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E8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CA7518"/>
    <w:multiLevelType w:val="hybridMultilevel"/>
    <w:tmpl w:val="D7B4B4CC"/>
    <w:lvl w:ilvl="0" w:tplc="92BCC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ED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81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4A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69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0B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E2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EF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8F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420656"/>
    <w:multiLevelType w:val="hybridMultilevel"/>
    <w:tmpl w:val="64EE6DBC"/>
    <w:lvl w:ilvl="0" w:tplc="35403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06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29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6A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09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87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2D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86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A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D85C2D"/>
    <w:multiLevelType w:val="hybridMultilevel"/>
    <w:tmpl w:val="CE7034B2"/>
    <w:lvl w:ilvl="0" w:tplc="F006D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EE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87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08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E0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0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85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49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23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274ED1"/>
    <w:multiLevelType w:val="hybridMultilevel"/>
    <w:tmpl w:val="EC065B62"/>
    <w:lvl w:ilvl="0" w:tplc="2752E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64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EE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07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2F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AA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0D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62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82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BA444E"/>
    <w:multiLevelType w:val="hybridMultilevel"/>
    <w:tmpl w:val="66F890C4"/>
    <w:lvl w:ilvl="0" w:tplc="4418A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E2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2E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8A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05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63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A1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29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C9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BC50B0"/>
    <w:multiLevelType w:val="hybridMultilevel"/>
    <w:tmpl w:val="4A2CCC98"/>
    <w:lvl w:ilvl="0" w:tplc="5A48F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24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C3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8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2F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20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E7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4F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69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8F77F7"/>
    <w:multiLevelType w:val="hybridMultilevel"/>
    <w:tmpl w:val="0A62A706"/>
    <w:lvl w:ilvl="0" w:tplc="0E0EB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CC4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CCA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D09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0672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A6DB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C5A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CA8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C2A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0B5665"/>
    <w:multiLevelType w:val="hybridMultilevel"/>
    <w:tmpl w:val="6CA222EE"/>
    <w:lvl w:ilvl="0" w:tplc="8B6C2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AB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6C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01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EF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A2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E6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66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6B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C53671"/>
    <w:multiLevelType w:val="hybridMultilevel"/>
    <w:tmpl w:val="7938E77C"/>
    <w:lvl w:ilvl="0" w:tplc="2214C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28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48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8E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67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CC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22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85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22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5D75C0"/>
    <w:multiLevelType w:val="hybridMultilevel"/>
    <w:tmpl w:val="32E84772"/>
    <w:lvl w:ilvl="0" w:tplc="422C0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A80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66F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FC23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1058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A09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65B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E98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05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943E69"/>
    <w:multiLevelType w:val="hybridMultilevel"/>
    <w:tmpl w:val="00087DF4"/>
    <w:lvl w:ilvl="0" w:tplc="98CA1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8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8F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2D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67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ED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E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62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A3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5D4F11"/>
    <w:multiLevelType w:val="hybridMultilevel"/>
    <w:tmpl w:val="E8A21EC6"/>
    <w:lvl w:ilvl="0" w:tplc="04FCA5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0E6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EFE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813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CBC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0C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3434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26C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261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E5439AD"/>
    <w:multiLevelType w:val="hybridMultilevel"/>
    <w:tmpl w:val="E152B6F2"/>
    <w:lvl w:ilvl="0" w:tplc="F4504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8F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44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05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EE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A1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60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87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8F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3A65815"/>
    <w:multiLevelType w:val="hybridMultilevel"/>
    <w:tmpl w:val="EA0092F4"/>
    <w:lvl w:ilvl="0" w:tplc="43C42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6C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E4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86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ED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2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4B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4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62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0F4895"/>
    <w:multiLevelType w:val="hybridMultilevel"/>
    <w:tmpl w:val="7EEA7A98"/>
    <w:lvl w:ilvl="0" w:tplc="78886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EC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8C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CC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4F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80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01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0A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25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EE4234"/>
    <w:multiLevelType w:val="hybridMultilevel"/>
    <w:tmpl w:val="139A74D2"/>
    <w:lvl w:ilvl="0" w:tplc="2E40A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2F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04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E7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E2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01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AB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24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62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2A346B1"/>
    <w:multiLevelType w:val="hybridMultilevel"/>
    <w:tmpl w:val="6E007C78"/>
    <w:lvl w:ilvl="0" w:tplc="99F01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21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22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C0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29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EF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23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0A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2C431FF"/>
    <w:multiLevelType w:val="hybridMultilevel"/>
    <w:tmpl w:val="6722DB98"/>
    <w:lvl w:ilvl="0" w:tplc="014C2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E8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87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CB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A1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0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4E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09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A0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DF800C9"/>
    <w:multiLevelType w:val="hybridMultilevel"/>
    <w:tmpl w:val="8E967520"/>
    <w:lvl w:ilvl="0" w:tplc="E822F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AF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CB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A3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A7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AC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4F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E5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2C078F6"/>
    <w:multiLevelType w:val="hybridMultilevel"/>
    <w:tmpl w:val="7EC6F7B2"/>
    <w:lvl w:ilvl="0" w:tplc="339E7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27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0E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20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FE1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E5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C4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61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8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C6A4B6F"/>
    <w:multiLevelType w:val="hybridMultilevel"/>
    <w:tmpl w:val="57A83AFA"/>
    <w:lvl w:ilvl="0" w:tplc="005C3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A39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08C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C37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E17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C217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90BF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071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CAF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3"/>
  </w:num>
  <w:num w:numId="5">
    <w:abstractNumId w:val="22"/>
  </w:num>
  <w:num w:numId="6">
    <w:abstractNumId w:val="7"/>
  </w:num>
  <w:num w:numId="7">
    <w:abstractNumId w:val="23"/>
  </w:num>
  <w:num w:numId="8">
    <w:abstractNumId w:val="11"/>
  </w:num>
  <w:num w:numId="9">
    <w:abstractNumId w:val="16"/>
  </w:num>
  <w:num w:numId="10">
    <w:abstractNumId w:val="26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"/>
  </w:num>
  <w:num w:numId="16">
    <w:abstractNumId w:val="15"/>
  </w:num>
  <w:num w:numId="17">
    <w:abstractNumId w:val="18"/>
  </w:num>
  <w:num w:numId="18">
    <w:abstractNumId w:val="25"/>
  </w:num>
  <w:num w:numId="19">
    <w:abstractNumId w:val="9"/>
  </w:num>
  <w:num w:numId="20">
    <w:abstractNumId w:val="14"/>
  </w:num>
  <w:num w:numId="21">
    <w:abstractNumId w:val="21"/>
  </w:num>
  <w:num w:numId="22">
    <w:abstractNumId w:val="10"/>
  </w:num>
  <w:num w:numId="23">
    <w:abstractNumId w:val="24"/>
  </w:num>
  <w:num w:numId="24">
    <w:abstractNumId w:val="5"/>
  </w:num>
  <w:num w:numId="25">
    <w:abstractNumId w:val="17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51"/>
    <w:rsid w:val="001C7370"/>
    <w:rsid w:val="002B31D4"/>
    <w:rsid w:val="002E1B04"/>
    <w:rsid w:val="00316E51"/>
    <w:rsid w:val="003247E0"/>
    <w:rsid w:val="00453A01"/>
    <w:rsid w:val="004E60A2"/>
    <w:rsid w:val="00520532"/>
    <w:rsid w:val="0052171E"/>
    <w:rsid w:val="00603633"/>
    <w:rsid w:val="00634528"/>
    <w:rsid w:val="00784BC7"/>
    <w:rsid w:val="00812CC0"/>
    <w:rsid w:val="008432D9"/>
    <w:rsid w:val="008D0CF7"/>
    <w:rsid w:val="008E7AA4"/>
    <w:rsid w:val="00A14A79"/>
    <w:rsid w:val="00A54939"/>
    <w:rsid w:val="00AE480C"/>
    <w:rsid w:val="00C54F6C"/>
    <w:rsid w:val="00DF0EA8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8734A-F215-416C-937E-DF4C8B8F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A01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6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16E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A5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CC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12CC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12C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05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1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3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0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3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5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1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8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4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5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2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0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3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0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6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5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i.ioe.ac.uk/cms/LinkClick.aspx?fileticket=hQBu8y4uVwI%3D&amp;tabid=88" TargetMode="External"/><Relationship Id="rId3" Type="http://schemas.openxmlformats.org/officeDocument/2006/relationships/styles" Target="styles.xml"/><Relationship Id="rId7" Type="http://schemas.openxmlformats.org/officeDocument/2006/relationships/hyperlink" Target="https://owncloud.crires.ulaval.ca/index.php/s/urZ3GtNfn2EKpf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ppi.ioe.ac.uk/eppireviewer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.ulaval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3D7CF-843E-4D80-8091-5BE07CB2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Gobeil-Proulx</dc:creator>
  <cp:keywords/>
  <dc:description/>
  <cp:lastModifiedBy>Julien Gobeil-Proulx</cp:lastModifiedBy>
  <cp:revision>16</cp:revision>
  <cp:lastPrinted>2015-11-09T21:18:00Z</cp:lastPrinted>
  <dcterms:created xsi:type="dcterms:W3CDTF">2015-11-09T20:10:00Z</dcterms:created>
  <dcterms:modified xsi:type="dcterms:W3CDTF">2015-11-10T02:53:00Z</dcterms:modified>
</cp:coreProperties>
</file>